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9A2" w:rsidRPr="00BF3DF4" w:rsidRDefault="00F559A2" w:rsidP="00F559A2">
      <w:pPr>
        <w:spacing w:line="240" w:lineRule="auto"/>
        <w:ind w:left="5103"/>
        <w:jc w:val="center"/>
        <w:rPr>
          <w:rFonts w:ascii="Times New Roman" w:eastAsia="Calibri" w:hAnsi="Times New Roman" w:cs="Times New Roman"/>
        </w:rPr>
      </w:pPr>
      <w:r w:rsidRPr="00BF3DF4">
        <w:rPr>
          <w:rFonts w:ascii="Times New Roman" w:eastAsia="Calibri" w:hAnsi="Times New Roman" w:cs="Times New Roman"/>
        </w:rPr>
        <w:t>Приложение</w:t>
      </w:r>
      <w:r>
        <w:rPr>
          <w:rFonts w:ascii="Times New Roman" w:eastAsia="Calibri" w:hAnsi="Times New Roman" w:cs="Times New Roman"/>
        </w:rPr>
        <w:t xml:space="preserve"> №2</w:t>
      </w:r>
      <w:r w:rsidRPr="00BF3DF4">
        <w:rPr>
          <w:rFonts w:ascii="Times New Roman" w:eastAsia="Calibri" w:hAnsi="Times New Roman" w:cs="Times New Roman"/>
        </w:rPr>
        <w:br/>
        <w:t>к постановлению Территориальной избирательной комиссии города Таганрога</w:t>
      </w:r>
      <w:r>
        <w:rPr>
          <w:rFonts w:ascii="Times New Roman" w:eastAsia="Calibri" w:hAnsi="Times New Roman" w:cs="Times New Roman"/>
        </w:rPr>
        <w:t xml:space="preserve"> (</w:t>
      </w:r>
      <w:proofErr w:type="gramStart"/>
      <w:r>
        <w:rPr>
          <w:rFonts w:ascii="Times New Roman" w:eastAsia="Calibri" w:hAnsi="Times New Roman" w:cs="Times New Roman"/>
        </w:rPr>
        <w:t>восточная</w:t>
      </w:r>
      <w:proofErr w:type="gramEnd"/>
      <w:r>
        <w:rPr>
          <w:rFonts w:ascii="Times New Roman" w:eastAsia="Calibri" w:hAnsi="Times New Roman" w:cs="Times New Roman"/>
        </w:rPr>
        <w:t>) Ростовской области</w:t>
      </w:r>
      <w:r w:rsidRPr="00BF3DF4">
        <w:rPr>
          <w:rFonts w:ascii="Times New Roman" w:eastAsia="Calibri" w:hAnsi="Times New Roman" w:cs="Times New Roman"/>
        </w:rPr>
        <w:br/>
      </w:r>
      <w:r w:rsidRPr="000F5D29">
        <w:rPr>
          <w:rFonts w:ascii="Times New Roman" w:eastAsia="Calibri" w:hAnsi="Times New Roman" w:cs="Times New Roman"/>
          <w:color w:val="000000" w:themeColor="text1"/>
        </w:rPr>
        <w:t xml:space="preserve">от </w:t>
      </w:r>
      <w:r w:rsidR="000F5D29" w:rsidRPr="000F5D29">
        <w:rPr>
          <w:rFonts w:ascii="Times New Roman" w:eastAsia="Calibri" w:hAnsi="Times New Roman" w:cs="Times New Roman"/>
          <w:color w:val="000000" w:themeColor="text1"/>
        </w:rPr>
        <w:t>19 июля 2023 г.</w:t>
      </w:r>
      <w:r w:rsidR="000F5D29" w:rsidRPr="000F5D29">
        <w:rPr>
          <w:rFonts w:ascii="Times New Roman" w:eastAsia="Calibri" w:hAnsi="Times New Roman" w:cs="Times New Roman"/>
          <w:color w:val="FF0000"/>
        </w:rPr>
        <w:tab/>
      </w:r>
      <w:r w:rsidRPr="00BF3DF4">
        <w:rPr>
          <w:rFonts w:ascii="Times New Roman" w:eastAsia="Calibri" w:hAnsi="Times New Roman" w:cs="Times New Roman"/>
          <w:color w:val="000000" w:themeColor="text1"/>
        </w:rPr>
        <w:t>№ 70-4</w:t>
      </w:r>
    </w:p>
    <w:p w:rsidR="00F559A2" w:rsidRPr="00BF3DF4" w:rsidRDefault="00F559A2" w:rsidP="00F559A2">
      <w:pPr>
        <w:rPr>
          <w:rFonts w:ascii="Times New Roman" w:eastAsia="Calibri" w:hAnsi="Times New Roman" w:cs="Times New Roman"/>
          <w:sz w:val="28"/>
          <w:szCs w:val="28"/>
        </w:rPr>
      </w:pPr>
    </w:p>
    <w:p w:rsidR="00F559A2" w:rsidRPr="00F559A2" w:rsidRDefault="00F559A2" w:rsidP="00F559A2">
      <w:pPr>
        <w:suppressAutoHyphens/>
        <w:ind w:right="175" w:firstLine="567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F3DF4">
        <w:rPr>
          <w:rFonts w:ascii="Times New Roman" w:eastAsia="Calibri" w:hAnsi="Times New Roman" w:cs="Times New Roman"/>
          <w:sz w:val="28"/>
          <w:szCs w:val="28"/>
        </w:rPr>
        <w:t>ПЕРЕЧЕНЬ</w:t>
      </w:r>
      <w:r w:rsidRPr="00BF3DF4">
        <w:rPr>
          <w:rFonts w:ascii="Times New Roman" w:eastAsia="Calibri" w:hAnsi="Times New Roman" w:cs="Times New Roman"/>
          <w:sz w:val="28"/>
          <w:szCs w:val="28"/>
        </w:rPr>
        <w:br/>
        <w:t xml:space="preserve">специальных мест для размещения печатных агитационных материалов на при проведении </w:t>
      </w:r>
      <w:proofErr w:type="gramStart"/>
      <w:r w:rsidRPr="00BF3DF4">
        <w:rPr>
          <w:rFonts w:ascii="Times New Roman" w:eastAsia="Calibri" w:hAnsi="Times New Roman" w:cs="Times New Roman"/>
          <w:sz w:val="28"/>
          <w:szCs w:val="28"/>
        </w:rPr>
        <w:t xml:space="preserve">выборов депутатов Законодательного Собрания </w:t>
      </w:r>
      <w:r>
        <w:rPr>
          <w:rFonts w:ascii="Times New Roman" w:eastAsia="Calibri" w:hAnsi="Times New Roman" w:cs="Times New Roman"/>
          <w:sz w:val="28"/>
          <w:szCs w:val="28"/>
        </w:rPr>
        <w:br/>
      </w:r>
      <w:r w:rsidRPr="00BF3DF4">
        <w:rPr>
          <w:rFonts w:ascii="Times New Roman" w:eastAsia="Calibri" w:hAnsi="Times New Roman" w:cs="Times New Roman"/>
          <w:sz w:val="28"/>
          <w:szCs w:val="28"/>
        </w:rPr>
        <w:t xml:space="preserve">Ростовской области </w:t>
      </w:r>
      <w:r>
        <w:rPr>
          <w:rFonts w:ascii="Times New Roman" w:eastAsia="Calibri" w:hAnsi="Times New Roman" w:cs="Times New Roman"/>
          <w:sz w:val="28"/>
          <w:szCs w:val="28"/>
        </w:rPr>
        <w:t>седьмого</w:t>
      </w:r>
      <w:r w:rsidRPr="00BF3DF4">
        <w:rPr>
          <w:rFonts w:ascii="Times New Roman" w:eastAsia="Calibri" w:hAnsi="Times New Roman" w:cs="Times New Roman"/>
          <w:sz w:val="28"/>
          <w:szCs w:val="28"/>
        </w:rPr>
        <w:t xml:space="preserve"> созыва</w:t>
      </w:r>
      <w:proofErr w:type="gramEnd"/>
    </w:p>
    <w:tbl>
      <w:tblPr>
        <w:tblW w:w="10207" w:type="dxa"/>
        <w:tblInd w:w="-21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3"/>
        <w:gridCol w:w="1276"/>
        <w:gridCol w:w="7938"/>
      </w:tblGrid>
      <w:tr w:rsidR="00F559A2" w:rsidRPr="00F71206" w:rsidTr="000F5D29">
        <w:tc>
          <w:tcPr>
            <w:tcW w:w="10207" w:type="dxa"/>
            <w:gridSpan w:val="3"/>
            <w:vAlign w:val="center"/>
          </w:tcPr>
          <w:p w:rsidR="00F559A2" w:rsidRPr="00F71206" w:rsidRDefault="00F559A2" w:rsidP="00CE580A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F71206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  <w:u w:val="single"/>
              </w:rPr>
              <w:t>Куйбышевский одномандатный 23-й округ</w:t>
            </w:r>
          </w:p>
        </w:tc>
      </w:tr>
      <w:tr w:rsidR="00F559A2" w:rsidRPr="00BF3DF4" w:rsidTr="000F5D29">
        <w:tc>
          <w:tcPr>
            <w:tcW w:w="993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gramEnd"/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>№ избирательного участка</w:t>
            </w:r>
          </w:p>
        </w:tc>
        <w:tc>
          <w:tcPr>
            <w:tcW w:w="7938" w:type="dxa"/>
            <w:vAlign w:val="center"/>
          </w:tcPr>
          <w:p w:rsidR="00F559A2" w:rsidRPr="00BF3DF4" w:rsidRDefault="00F559A2" w:rsidP="00CE580A">
            <w:pPr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>Место размещения печатных агитационных материалов</w:t>
            </w:r>
          </w:p>
        </w:tc>
      </w:tr>
      <w:tr w:rsidR="00F559A2" w:rsidRPr="00BF3DF4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0" w:name="_GoBack" w:colFirst="0" w:colLast="0"/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2182</w:t>
            </w:r>
          </w:p>
        </w:tc>
        <w:tc>
          <w:tcPr>
            <w:tcW w:w="7938" w:type="dxa"/>
          </w:tcPr>
          <w:p w:rsidR="00F559A2" w:rsidRPr="00BF3DF4" w:rsidRDefault="00F559A2" w:rsidP="00CE58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Информационный щит, ул. 1-я Котельная, 73-а </w:t>
            </w:r>
          </w:p>
        </w:tc>
      </w:tr>
      <w:tr w:rsidR="00F559A2" w:rsidRPr="00BF3DF4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2183</w:t>
            </w:r>
          </w:p>
        </w:tc>
        <w:tc>
          <w:tcPr>
            <w:tcW w:w="7938" w:type="dxa"/>
          </w:tcPr>
          <w:p w:rsidR="00F559A2" w:rsidRPr="00BF3DF4" w:rsidRDefault="00F559A2" w:rsidP="00CE58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Рекламная тумба, ул. Дзержинского/ул. Заводская </w:t>
            </w:r>
          </w:p>
        </w:tc>
      </w:tr>
      <w:tr w:rsidR="00F559A2" w:rsidRPr="00E511B2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2184</w:t>
            </w:r>
          </w:p>
        </w:tc>
        <w:tc>
          <w:tcPr>
            <w:tcW w:w="7938" w:type="dxa"/>
          </w:tcPr>
          <w:p w:rsidR="00F559A2" w:rsidRPr="00E511B2" w:rsidRDefault="00F559A2" w:rsidP="00CE58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E511B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Информационный стенд, </w:t>
            </w:r>
            <w:r w:rsidRPr="00E511B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br/>
              <w:t>пер. Таманский/ул. Гастелло</w:t>
            </w:r>
          </w:p>
        </w:tc>
      </w:tr>
      <w:tr w:rsidR="00F559A2" w:rsidRPr="00E511B2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2185</w:t>
            </w:r>
          </w:p>
        </w:tc>
        <w:tc>
          <w:tcPr>
            <w:tcW w:w="7938" w:type="dxa"/>
          </w:tcPr>
          <w:p w:rsidR="00F559A2" w:rsidRPr="00E511B2" w:rsidRDefault="00F559A2" w:rsidP="00CE58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E511B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Информационный стенд, </w:t>
            </w:r>
            <w:r w:rsidRPr="00E511B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br/>
              <w:t xml:space="preserve">ул. Дзержинского/ пер. Парковый </w:t>
            </w:r>
          </w:p>
        </w:tc>
      </w:tr>
      <w:tr w:rsidR="00F559A2" w:rsidRPr="00BF3DF4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2186</w:t>
            </w:r>
          </w:p>
        </w:tc>
        <w:tc>
          <w:tcPr>
            <w:tcW w:w="7938" w:type="dxa"/>
          </w:tcPr>
          <w:p w:rsidR="00F559A2" w:rsidRPr="00BF3DF4" w:rsidRDefault="00F559A2" w:rsidP="00CE58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>Информационный щит, пер. 14-й Артиллерийский, остановочный павильон «</w:t>
            </w:r>
            <w:proofErr w:type="spellStart"/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>Ивушка</w:t>
            </w:r>
            <w:proofErr w:type="spellEnd"/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 (в центр) </w:t>
            </w:r>
          </w:p>
        </w:tc>
      </w:tr>
      <w:tr w:rsidR="00F559A2" w:rsidRPr="00E511B2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2187</w:t>
            </w:r>
          </w:p>
        </w:tc>
        <w:tc>
          <w:tcPr>
            <w:tcW w:w="7938" w:type="dxa"/>
          </w:tcPr>
          <w:p w:rsidR="00F559A2" w:rsidRPr="00E511B2" w:rsidRDefault="00F559A2" w:rsidP="00CE58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E511B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Информационный стенд ул. Дзержинского около остановочного павильона трамвая «Подстанция» (из центра)</w:t>
            </w:r>
          </w:p>
        </w:tc>
      </w:tr>
      <w:tr w:rsidR="00F559A2" w:rsidRPr="00BF3DF4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2188</w:t>
            </w:r>
          </w:p>
        </w:tc>
        <w:tc>
          <w:tcPr>
            <w:tcW w:w="7938" w:type="dxa"/>
          </w:tcPr>
          <w:p w:rsidR="00F559A2" w:rsidRPr="00BF3DF4" w:rsidRDefault="00F559A2" w:rsidP="00CE58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нформационный щит, ул. </w:t>
            </w:r>
            <w:proofErr w:type="spellStart"/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>Пальмиро</w:t>
            </w:r>
            <w:proofErr w:type="spellEnd"/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Тольятти, 32 </w:t>
            </w:r>
          </w:p>
        </w:tc>
      </w:tr>
      <w:tr w:rsidR="00F559A2" w:rsidRPr="00BF3DF4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2189</w:t>
            </w:r>
          </w:p>
        </w:tc>
        <w:tc>
          <w:tcPr>
            <w:tcW w:w="7938" w:type="dxa"/>
          </w:tcPr>
          <w:p w:rsidR="00F559A2" w:rsidRPr="00BF3DF4" w:rsidRDefault="00F559A2" w:rsidP="00CE58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Информационный щит, ул. </w:t>
            </w:r>
            <w:proofErr w:type="spellStart"/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>Пальмиро</w:t>
            </w:r>
            <w:proofErr w:type="spellEnd"/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Тольятти, 32 </w:t>
            </w:r>
          </w:p>
        </w:tc>
      </w:tr>
      <w:tr w:rsidR="00F559A2" w:rsidRPr="00BF3DF4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2190</w:t>
            </w:r>
          </w:p>
        </w:tc>
        <w:tc>
          <w:tcPr>
            <w:tcW w:w="7938" w:type="dxa"/>
          </w:tcPr>
          <w:p w:rsidR="00F559A2" w:rsidRPr="00E511B2" w:rsidRDefault="00F559A2" w:rsidP="00CE58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И</w:t>
            </w:r>
            <w:r w:rsidRPr="00E511B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нформационный стенд, ул. </w:t>
            </w:r>
            <w:proofErr w:type="spellStart"/>
            <w:r w:rsidRPr="00E511B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Пальмиро</w:t>
            </w:r>
            <w:proofErr w:type="spellEnd"/>
            <w:r w:rsidRPr="00E511B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Тольятти, 26-1–26-2а</w:t>
            </w:r>
          </w:p>
          <w:p w:rsidR="00F559A2" w:rsidRPr="00BF3DF4" w:rsidRDefault="00F559A2" w:rsidP="00CE58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559A2" w:rsidRPr="00E511B2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2191</w:t>
            </w:r>
          </w:p>
        </w:tc>
        <w:tc>
          <w:tcPr>
            <w:tcW w:w="7938" w:type="dxa"/>
          </w:tcPr>
          <w:p w:rsidR="00F559A2" w:rsidRPr="00E511B2" w:rsidRDefault="00F559A2" w:rsidP="00CE58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E511B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Информационный стенд, ул. Дзержинского, 163</w:t>
            </w:r>
          </w:p>
        </w:tc>
      </w:tr>
      <w:tr w:rsidR="00F559A2" w:rsidRPr="00BF3DF4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2192</w:t>
            </w:r>
          </w:p>
        </w:tc>
        <w:tc>
          <w:tcPr>
            <w:tcW w:w="7938" w:type="dxa"/>
          </w:tcPr>
          <w:p w:rsidR="00F559A2" w:rsidRPr="00BF3DF4" w:rsidRDefault="00F559A2" w:rsidP="00CE58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Информационный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стенд</w:t>
            </w:r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перед зданием МБУЗ «КДЦ», ул. Дзержинского, 156 </w:t>
            </w:r>
          </w:p>
        </w:tc>
      </w:tr>
      <w:tr w:rsidR="00F559A2" w:rsidRPr="00BF3DF4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2193</w:t>
            </w:r>
          </w:p>
        </w:tc>
        <w:tc>
          <w:tcPr>
            <w:tcW w:w="7938" w:type="dxa"/>
          </w:tcPr>
          <w:p w:rsidR="00F559A2" w:rsidRPr="00E511B2" w:rsidRDefault="00F559A2" w:rsidP="00CE58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И</w:t>
            </w:r>
            <w:r w:rsidRPr="00E511B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нформационный стенд,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E511B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ул. </w:t>
            </w:r>
            <w:proofErr w:type="spellStart"/>
            <w:r w:rsidRPr="00E511B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Толбухина</w:t>
            </w:r>
            <w:proofErr w:type="spellEnd"/>
            <w:r w:rsidRPr="00E511B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, 2/ ул. Морозова</w:t>
            </w:r>
          </w:p>
          <w:p w:rsidR="00F559A2" w:rsidRPr="00BF3DF4" w:rsidRDefault="00F559A2" w:rsidP="00CE58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559A2" w:rsidRPr="00E511B2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2194</w:t>
            </w:r>
          </w:p>
        </w:tc>
        <w:tc>
          <w:tcPr>
            <w:tcW w:w="7938" w:type="dxa"/>
          </w:tcPr>
          <w:p w:rsidR="00F559A2" w:rsidRPr="00E511B2" w:rsidRDefault="00F559A2" w:rsidP="00CE580A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E511B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Информационный стенд, ул. Дзержинского, 160 </w:t>
            </w:r>
          </w:p>
        </w:tc>
      </w:tr>
      <w:tr w:rsidR="00F559A2" w:rsidRPr="00BF3DF4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2195</w:t>
            </w:r>
          </w:p>
        </w:tc>
        <w:tc>
          <w:tcPr>
            <w:tcW w:w="7938" w:type="dxa"/>
          </w:tcPr>
          <w:p w:rsidR="00F559A2" w:rsidRPr="00BF3DF4" w:rsidRDefault="00F559A2" w:rsidP="00CE58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Информационный стенд,  ул. Дзержинского, 183</w:t>
            </w:r>
          </w:p>
        </w:tc>
      </w:tr>
      <w:tr w:rsidR="00F559A2" w:rsidRPr="0022055A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ind w:left="71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>2196</w:t>
            </w:r>
          </w:p>
        </w:tc>
        <w:tc>
          <w:tcPr>
            <w:tcW w:w="7938" w:type="dxa"/>
          </w:tcPr>
          <w:p w:rsidR="00F559A2" w:rsidRPr="0022055A" w:rsidRDefault="00F559A2" w:rsidP="00CE58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И</w:t>
            </w:r>
            <w:r w:rsidRPr="00E511B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нформационный стенд, ул. Сергея Лазо, 5</w:t>
            </w:r>
          </w:p>
        </w:tc>
      </w:tr>
      <w:tr w:rsidR="00F559A2" w:rsidRPr="0022055A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ind w:left="71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>2197</w:t>
            </w:r>
          </w:p>
        </w:tc>
        <w:tc>
          <w:tcPr>
            <w:tcW w:w="7938" w:type="dxa"/>
          </w:tcPr>
          <w:p w:rsidR="00F559A2" w:rsidRPr="0022055A" w:rsidRDefault="00F559A2" w:rsidP="00CE58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E511B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Информационный стенд, ул. </w:t>
            </w:r>
            <w:proofErr w:type="spellStart"/>
            <w:r w:rsidRPr="00E511B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Москатова</w:t>
            </w:r>
            <w:proofErr w:type="spellEnd"/>
            <w:r w:rsidRPr="00E511B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/ул. Нестора Кукольника</w:t>
            </w:r>
          </w:p>
        </w:tc>
      </w:tr>
      <w:tr w:rsidR="00F559A2" w:rsidRPr="00BF3DF4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2198</w:t>
            </w:r>
          </w:p>
        </w:tc>
        <w:tc>
          <w:tcPr>
            <w:tcW w:w="7938" w:type="dxa"/>
          </w:tcPr>
          <w:p w:rsidR="00F559A2" w:rsidRPr="00BF3DF4" w:rsidRDefault="00F559A2" w:rsidP="00CE580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Информационный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стенд</w:t>
            </w:r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ул. Дзержинского, 193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около ОАО ТЦ «Вега»,</w:t>
            </w:r>
          </w:p>
        </w:tc>
      </w:tr>
      <w:tr w:rsidR="00F559A2" w:rsidRPr="00BF3DF4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2199</w:t>
            </w:r>
          </w:p>
        </w:tc>
        <w:tc>
          <w:tcPr>
            <w:tcW w:w="7938" w:type="dxa"/>
          </w:tcPr>
          <w:p w:rsidR="00F559A2" w:rsidRPr="00BF3DF4" w:rsidRDefault="00F559A2" w:rsidP="00CE580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нформационный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стенд, </w:t>
            </w:r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>ул. Дзержинского, 183</w:t>
            </w:r>
          </w:p>
        </w:tc>
      </w:tr>
      <w:tr w:rsidR="00F559A2" w:rsidRPr="00BF3DF4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2200</w:t>
            </w:r>
          </w:p>
        </w:tc>
        <w:tc>
          <w:tcPr>
            <w:tcW w:w="7938" w:type="dxa"/>
          </w:tcPr>
          <w:p w:rsidR="00F559A2" w:rsidRPr="00BF3DF4" w:rsidRDefault="00F559A2" w:rsidP="00CE580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Рекламная тумба, ул. </w:t>
            </w:r>
            <w:proofErr w:type="spellStart"/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>Москатова</w:t>
            </w:r>
            <w:proofErr w:type="spellEnd"/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>, 15</w:t>
            </w:r>
          </w:p>
        </w:tc>
      </w:tr>
      <w:tr w:rsidR="00F559A2" w:rsidRPr="00BF3DF4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2201</w:t>
            </w:r>
          </w:p>
        </w:tc>
        <w:tc>
          <w:tcPr>
            <w:tcW w:w="7938" w:type="dxa"/>
          </w:tcPr>
          <w:p w:rsidR="00F559A2" w:rsidRPr="00BF3DF4" w:rsidRDefault="00F559A2" w:rsidP="00CE580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Информационный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стенд</w:t>
            </w:r>
            <w:proofErr w:type="gramStart"/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>,у</w:t>
            </w:r>
            <w:proofErr w:type="gramEnd"/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>л</w:t>
            </w:r>
            <w:proofErr w:type="spellEnd"/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>. Урицкого, 24</w:t>
            </w:r>
          </w:p>
        </w:tc>
      </w:tr>
      <w:tr w:rsidR="00F559A2" w:rsidRPr="00E511B2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2202</w:t>
            </w:r>
          </w:p>
        </w:tc>
        <w:tc>
          <w:tcPr>
            <w:tcW w:w="7938" w:type="dxa"/>
          </w:tcPr>
          <w:p w:rsidR="00F559A2" w:rsidRPr="00E511B2" w:rsidRDefault="00F559A2" w:rsidP="00CE580A">
            <w:pP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И</w:t>
            </w:r>
            <w:r w:rsidRPr="00E511B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нформационный стенд,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E511B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ул. </w:t>
            </w:r>
            <w:proofErr w:type="gramStart"/>
            <w:r w:rsidRPr="00E511B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Социалистическая</w:t>
            </w:r>
            <w:proofErr w:type="gramEnd"/>
            <w:r w:rsidRPr="00E511B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/ ул. Кибальчича</w:t>
            </w:r>
          </w:p>
        </w:tc>
      </w:tr>
      <w:tr w:rsidR="00F559A2" w:rsidRPr="00E511B2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2203</w:t>
            </w:r>
          </w:p>
        </w:tc>
        <w:tc>
          <w:tcPr>
            <w:tcW w:w="7938" w:type="dxa"/>
          </w:tcPr>
          <w:p w:rsidR="00F559A2" w:rsidRPr="00E511B2" w:rsidRDefault="00F559A2" w:rsidP="00CE580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E511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нформационный стенд, ул. Щаденко, 19-б</w:t>
            </w:r>
          </w:p>
        </w:tc>
      </w:tr>
      <w:tr w:rsidR="00F559A2" w:rsidRPr="00E511B2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2204</w:t>
            </w:r>
          </w:p>
        </w:tc>
        <w:tc>
          <w:tcPr>
            <w:tcW w:w="7938" w:type="dxa"/>
          </w:tcPr>
          <w:p w:rsidR="00F559A2" w:rsidRPr="00E511B2" w:rsidRDefault="00F559A2" w:rsidP="00CE580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E511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Временный информационный стенд</w:t>
            </w:r>
            <w:r w:rsidRPr="00E511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br/>
              <w:t>ул. Шаумяна/пер. Центральный</w:t>
            </w:r>
          </w:p>
        </w:tc>
      </w:tr>
      <w:tr w:rsidR="00F559A2" w:rsidRPr="00E511B2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2205</w:t>
            </w:r>
          </w:p>
        </w:tc>
        <w:tc>
          <w:tcPr>
            <w:tcW w:w="7938" w:type="dxa"/>
          </w:tcPr>
          <w:p w:rsidR="00F559A2" w:rsidRPr="00E511B2" w:rsidRDefault="00F559A2" w:rsidP="00CE580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E511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нформационный стенд, ул. Щаденко, 19-б</w:t>
            </w:r>
          </w:p>
        </w:tc>
      </w:tr>
      <w:tr w:rsidR="00F559A2" w:rsidRPr="00BF3DF4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2206</w:t>
            </w:r>
          </w:p>
        </w:tc>
        <w:tc>
          <w:tcPr>
            <w:tcW w:w="7938" w:type="dxa"/>
          </w:tcPr>
          <w:p w:rsidR="00F559A2" w:rsidRPr="00BF3DF4" w:rsidRDefault="00F559A2" w:rsidP="00CE580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Информационный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стенд</w:t>
            </w:r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>, ул. Михайловская, 76-б</w:t>
            </w:r>
          </w:p>
        </w:tc>
      </w:tr>
      <w:tr w:rsidR="00F559A2" w:rsidRPr="00BF3DF4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2207</w:t>
            </w:r>
          </w:p>
        </w:tc>
        <w:tc>
          <w:tcPr>
            <w:tcW w:w="7938" w:type="dxa"/>
          </w:tcPr>
          <w:p w:rsidR="00F559A2" w:rsidRPr="00BF3DF4" w:rsidRDefault="00F559A2" w:rsidP="00CE580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Остановочный павильон</w:t>
            </w:r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>, пер. 1-й Новый, 8</w:t>
            </w:r>
          </w:p>
        </w:tc>
      </w:tr>
      <w:tr w:rsidR="00F559A2" w:rsidRPr="00BF3DF4" w:rsidTr="000F5D29">
        <w:tc>
          <w:tcPr>
            <w:tcW w:w="993" w:type="dxa"/>
            <w:vAlign w:val="center"/>
          </w:tcPr>
          <w:p w:rsidR="00F559A2" w:rsidRPr="000F5D29" w:rsidRDefault="00F559A2" w:rsidP="000F5D29">
            <w:pPr>
              <w:pStyle w:val="a3"/>
              <w:numPr>
                <w:ilvl w:val="0"/>
                <w:numId w:val="1"/>
              </w:numPr>
              <w:ind w:hanging="506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559A2" w:rsidRPr="00BF3DF4" w:rsidRDefault="00F559A2" w:rsidP="00CE580A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</w:pPr>
            <w:r w:rsidRPr="00BF3DF4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zh-TW"/>
              </w:rPr>
              <w:t>2208</w:t>
            </w:r>
          </w:p>
        </w:tc>
        <w:tc>
          <w:tcPr>
            <w:tcW w:w="7938" w:type="dxa"/>
          </w:tcPr>
          <w:p w:rsidR="00F559A2" w:rsidRPr="00BF3DF4" w:rsidRDefault="00F559A2" w:rsidP="00CE580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F3DF4">
              <w:rPr>
                <w:rFonts w:ascii="Times New Roman" w:eastAsia="Calibri" w:hAnsi="Times New Roman" w:cs="Times New Roman"/>
                <w:sz w:val="28"/>
                <w:szCs w:val="28"/>
              </w:rPr>
              <w:t>Остановочный павильон ул. Маршала Жукова, 2-а (ОАО «ИНПРОМ ЭСТЕЙТ»)</w:t>
            </w:r>
          </w:p>
        </w:tc>
      </w:tr>
      <w:bookmarkEnd w:id="0"/>
    </w:tbl>
    <w:p w:rsidR="00F559A2" w:rsidRDefault="00F559A2"/>
    <w:sectPr w:rsidR="00F559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777AB6"/>
    <w:multiLevelType w:val="hybridMultilevel"/>
    <w:tmpl w:val="E00851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9D3"/>
    <w:rsid w:val="000F5D29"/>
    <w:rsid w:val="00C539D3"/>
    <w:rsid w:val="00F559A2"/>
    <w:rsid w:val="00F755BB"/>
    <w:rsid w:val="00FD4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9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5D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9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5D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307</Words>
  <Characters>1754</Characters>
  <Application>Microsoft Office Word</Application>
  <DocSecurity>0</DocSecurity>
  <Lines>14</Lines>
  <Paragraphs>4</Paragraphs>
  <ScaleCrop>false</ScaleCrop>
  <Company/>
  <LinksUpToDate>false</LinksUpToDate>
  <CharactersWithSpaces>2057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buhtik2</dc:creator>
  <cp:keywords/>
  <dc:description/>
  <cp:lastModifiedBy>buhtik2</cp:lastModifiedBy>
  <cp:revision>3</cp:revision>
  <dcterms:created xsi:type="dcterms:W3CDTF">2023-07-21T12:37:00Z</dcterms:created>
  <dcterms:modified xsi:type="dcterms:W3CDTF">2023-07-21T12:58:00Z</dcterms:modified>
</cp:coreProperties>
</file>